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6"/>
          <w:szCs w:val="36"/>
        </w:rPr>
        <w:t>年</w:t>
      </w: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6"/>
          <w:szCs w:val="36"/>
        </w:rPr>
        <w:t>季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学期</w:t>
      </w:r>
      <w:r>
        <w:rPr>
          <w:rFonts w:hint="eastAsia" w:ascii="仿宋_GB2312" w:eastAsia="仿宋_GB2312"/>
          <w:b/>
          <w:bCs/>
          <w:sz w:val="36"/>
          <w:szCs w:val="36"/>
        </w:rPr>
        <w:t>线上一流课程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（精品在线开放课程）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br w:type="textWrapping"/>
      </w:r>
      <w:r>
        <w:rPr>
          <w:rFonts w:hint="eastAsia" w:ascii="仿宋_GB2312" w:eastAsia="仿宋_GB2312"/>
          <w:b/>
          <w:bCs/>
          <w:sz w:val="36"/>
          <w:szCs w:val="36"/>
        </w:rPr>
        <w:t>开课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选课</w:t>
      </w:r>
      <w:r>
        <w:rPr>
          <w:rFonts w:hint="eastAsia" w:ascii="仿宋_GB2312" w:eastAsia="仿宋_GB2312"/>
          <w:b/>
          <w:bCs/>
          <w:sz w:val="36"/>
          <w:szCs w:val="36"/>
        </w:rPr>
        <w:t>申请表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2086"/>
        <w:gridCol w:w="25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课程负责人</w:t>
            </w: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课程开课平台</w:t>
            </w: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课程起止时间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在线课程专业</w:t>
            </w: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在线课程教学形式</w:t>
            </w: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纯线上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混合式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线上学习成果（证书）获得条件</w:t>
            </w: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课程名称</w:t>
            </w: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本校课程代码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本校课程所属专业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286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6471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277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盖章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时间：  年   月   日</w:t>
            </w:r>
          </w:p>
        </w:tc>
      </w:tr>
    </w:tbl>
    <w:p>
      <w:pPr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12319"/>
    <w:rsid w:val="4C612319"/>
    <w:rsid w:val="707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2020-12-31T01:21:00Z</dcterms:created>
  <dc:creator>半夏柳夙</dc:creator>
  <cp:lastModifiedBy>半夏柳夙</cp:lastModifiedBy>
  <dcterms:modified xsi:type="dcterms:W3CDTF">2021-06-28T06:58:06Z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