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C3793" w14:textId="77777777" w:rsidR="00290E16" w:rsidRPr="00290E16" w:rsidRDefault="00290E16" w:rsidP="00290E16">
      <w:pPr>
        <w:widowControl/>
        <w:shd w:val="clear" w:color="auto" w:fill="FFFFFF"/>
        <w:jc w:val="center"/>
        <w:rPr>
          <w:rFonts w:ascii="微软雅黑" w:eastAsia="微软雅黑" w:hAnsi="微软雅黑" w:cs="宋体"/>
          <w:b/>
          <w:bCs/>
          <w:color w:val="333333"/>
          <w:kern w:val="0"/>
          <w:sz w:val="30"/>
          <w:szCs w:val="30"/>
        </w:rPr>
      </w:pPr>
      <w:r w:rsidRPr="00290E16">
        <w:rPr>
          <w:rFonts w:ascii="微软雅黑" w:eastAsia="微软雅黑" w:hAnsi="微软雅黑" w:cs="宋体" w:hint="eastAsia"/>
          <w:b/>
          <w:bCs/>
          <w:color w:val="333333"/>
          <w:kern w:val="0"/>
          <w:sz w:val="30"/>
          <w:szCs w:val="30"/>
        </w:rPr>
        <w:t>关于组织开展第三批“校级一流课程”立项申报工作的通知</w:t>
      </w:r>
    </w:p>
    <w:p w14:paraId="729CBB1F" w14:textId="77777777" w:rsidR="00290E16" w:rsidRPr="00290E16" w:rsidRDefault="00290E16" w:rsidP="00290E16">
      <w:pPr>
        <w:widowControl/>
        <w:shd w:val="clear" w:color="auto" w:fill="FFFFFF"/>
        <w:spacing w:line="375" w:lineRule="atLeast"/>
        <w:jc w:val="center"/>
        <w:rPr>
          <w:rFonts w:ascii="微软雅黑" w:eastAsia="微软雅黑" w:hAnsi="微软雅黑" w:cs="宋体" w:hint="eastAsia"/>
          <w:color w:val="555555"/>
          <w:kern w:val="0"/>
          <w:sz w:val="18"/>
          <w:szCs w:val="18"/>
        </w:rPr>
      </w:pPr>
      <w:r w:rsidRPr="00290E16">
        <w:rPr>
          <w:rFonts w:ascii="微软雅黑" w:eastAsia="微软雅黑" w:hAnsi="微软雅黑" w:cs="宋体" w:hint="eastAsia"/>
          <w:color w:val="555555"/>
          <w:kern w:val="0"/>
          <w:sz w:val="18"/>
          <w:szCs w:val="18"/>
        </w:rPr>
        <w:t>发布时间：2021-04-28 15:41:47  部门：教务部  浏览量：177  </w:t>
      </w:r>
    </w:p>
    <w:p w14:paraId="01C3815D" w14:textId="77777777" w:rsidR="00290E16" w:rsidRPr="00290E16" w:rsidRDefault="00290E16" w:rsidP="00290E16">
      <w:pPr>
        <w:widowControl/>
        <w:shd w:val="clear" w:color="auto" w:fill="FFFFFF"/>
        <w:spacing w:line="432" w:lineRule="atLeast"/>
        <w:jc w:val="left"/>
        <w:textAlignment w:val="top"/>
        <w:rPr>
          <w:rFonts w:ascii="微软雅黑" w:eastAsia="微软雅黑" w:hAnsi="微软雅黑" w:cs="宋体" w:hint="eastAsia"/>
          <w:color w:val="333333"/>
          <w:kern w:val="0"/>
          <w:szCs w:val="21"/>
        </w:rPr>
      </w:pPr>
      <w:r w:rsidRPr="00290E16">
        <w:rPr>
          <w:rFonts w:ascii="微软雅黑" w:eastAsia="微软雅黑" w:hAnsi="微软雅黑" w:cs="宋体" w:hint="eastAsia"/>
          <w:color w:val="333333"/>
          <w:kern w:val="0"/>
          <w:szCs w:val="21"/>
        </w:rPr>
        <w:t>各学院：</w:t>
      </w:r>
    </w:p>
    <w:p w14:paraId="44466BE1" w14:textId="77777777" w:rsidR="00290E16" w:rsidRPr="00290E16" w:rsidRDefault="00290E16" w:rsidP="00290E16">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290E16">
        <w:rPr>
          <w:rFonts w:ascii="微软雅黑" w:eastAsia="微软雅黑" w:hAnsi="微软雅黑" w:cs="宋体" w:hint="eastAsia"/>
          <w:color w:val="333333"/>
          <w:kern w:val="0"/>
          <w:szCs w:val="21"/>
        </w:rPr>
        <w:t>按照国家“双万计划”及浙江省一流本科课程建设总体部署，以及我校“学院组织、课程组实施、学校认证”三级联动模式，全面持续推进一流课程建设，学校决定开展第三批校级一流课程立项建设，具体要求如下：</w:t>
      </w:r>
    </w:p>
    <w:p w14:paraId="5CA57F30" w14:textId="77777777" w:rsidR="00290E16" w:rsidRPr="00290E16" w:rsidRDefault="00290E16" w:rsidP="00290E16">
      <w:pPr>
        <w:widowControl/>
        <w:shd w:val="clear" w:color="auto" w:fill="FFFFFF"/>
        <w:spacing w:line="432" w:lineRule="atLeast"/>
        <w:ind w:firstLine="482"/>
        <w:jc w:val="left"/>
        <w:textAlignment w:val="top"/>
        <w:rPr>
          <w:rFonts w:ascii="微软雅黑" w:eastAsia="微软雅黑" w:hAnsi="微软雅黑" w:cs="宋体" w:hint="eastAsia"/>
          <w:color w:val="333333"/>
          <w:kern w:val="0"/>
          <w:szCs w:val="21"/>
        </w:rPr>
      </w:pPr>
      <w:r w:rsidRPr="00290E16">
        <w:rPr>
          <w:rFonts w:ascii="微软雅黑" w:eastAsia="微软雅黑" w:hAnsi="微软雅黑" w:cs="宋体" w:hint="eastAsia"/>
          <w:b/>
          <w:bCs/>
          <w:color w:val="333333"/>
          <w:kern w:val="0"/>
          <w:szCs w:val="21"/>
        </w:rPr>
        <w:t>一、申报范围</w:t>
      </w:r>
    </w:p>
    <w:p w14:paraId="540D4D39" w14:textId="77777777" w:rsidR="00290E16" w:rsidRPr="00290E16" w:rsidRDefault="00290E16" w:rsidP="00290E16">
      <w:pPr>
        <w:widowControl/>
        <w:shd w:val="clear" w:color="auto" w:fill="FFFFFF"/>
        <w:spacing w:line="432" w:lineRule="atLeast"/>
        <w:ind w:firstLine="482"/>
        <w:jc w:val="left"/>
        <w:textAlignment w:val="top"/>
        <w:rPr>
          <w:rFonts w:ascii="微软雅黑" w:eastAsia="微软雅黑" w:hAnsi="微软雅黑" w:cs="宋体" w:hint="eastAsia"/>
          <w:color w:val="333333"/>
          <w:kern w:val="0"/>
          <w:szCs w:val="21"/>
        </w:rPr>
      </w:pPr>
      <w:r w:rsidRPr="00290E16">
        <w:rPr>
          <w:rFonts w:ascii="微软雅黑" w:eastAsia="微软雅黑" w:hAnsi="微软雅黑" w:cs="宋体" w:hint="eastAsia"/>
          <w:b/>
          <w:bCs/>
          <w:color w:val="333333"/>
          <w:kern w:val="0"/>
          <w:szCs w:val="21"/>
        </w:rPr>
        <w:t>（一）申报类型：</w:t>
      </w:r>
      <w:r w:rsidRPr="00290E16">
        <w:rPr>
          <w:rFonts w:ascii="微软雅黑" w:eastAsia="微软雅黑" w:hAnsi="微软雅黑" w:cs="宋体" w:hint="eastAsia"/>
          <w:color w:val="333333"/>
          <w:kern w:val="0"/>
          <w:szCs w:val="21"/>
        </w:rPr>
        <w:t>线下、线上线下混合式、社会实践三类。线上和虚拟仿真实验教学一流课程不在此申报范围。</w:t>
      </w:r>
    </w:p>
    <w:p w14:paraId="1D58560E" w14:textId="77777777" w:rsidR="00290E16" w:rsidRPr="00290E16" w:rsidRDefault="00290E16" w:rsidP="00290E16">
      <w:pPr>
        <w:widowControl/>
        <w:shd w:val="clear" w:color="auto" w:fill="FFFFFF"/>
        <w:spacing w:line="432" w:lineRule="atLeast"/>
        <w:ind w:firstLine="482"/>
        <w:jc w:val="left"/>
        <w:textAlignment w:val="top"/>
        <w:rPr>
          <w:rFonts w:ascii="微软雅黑" w:eastAsia="微软雅黑" w:hAnsi="微软雅黑" w:cs="宋体" w:hint="eastAsia"/>
          <w:color w:val="333333"/>
          <w:kern w:val="0"/>
          <w:szCs w:val="21"/>
        </w:rPr>
      </w:pPr>
      <w:r w:rsidRPr="00290E16">
        <w:rPr>
          <w:rFonts w:ascii="微软雅黑" w:eastAsia="微软雅黑" w:hAnsi="微软雅黑" w:cs="宋体" w:hint="eastAsia"/>
          <w:b/>
          <w:bCs/>
          <w:color w:val="333333"/>
          <w:kern w:val="0"/>
          <w:szCs w:val="21"/>
        </w:rPr>
        <w:t>（二）课程范围：</w:t>
      </w:r>
      <w:r w:rsidRPr="00290E16">
        <w:rPr>
          <w:rFonts w:ascii="微软雅黑" w:eastAsia="微软雅黑" w:hAnsi="微软雅黑" w:cs="宋体" w:hint="eastAsia"/>
          <w:color w:val="333333"/>
          <w:kern w:val="0"/>
          <w:szCs w:val="21"/>
        </w:rPr>
        <w:t>已是校级一流课程的不在此申报范围内。已推荐为2020年度省级一流课程的非校级一流课程、前期上报未推荐为省级的其他非校级一流课程直接列入第三批一流课程进行立项建设（已公示）。同一课程及课程负责人只能报一类一流课程，课程团队成员可作为课程负责人申报其他类别一流课程。</w:t>
      </w:r>
    </w:p>
    <w:p w14:paraId="60EA2276" w14:textId="77777777" w:rsidR="00290E16" w:rsidRPr="00290E16" w:rsidRDefault="00290E16" w:rsidP="00290E16">
      <w:pPr>
        <w:widowControl/>
        <w:shd w:val="clear" w:color="auto" w:fill="FFFFFF"/>
        <w:spacing w:line="432" w:lineRule="atLeast"/>
        <w:ind w:firstLine="482"/>
        <w:jc w:val="left"/>
        <w:textAlignment w:val="top"/>
        <w:rPr>
          <w:rFonts w:ascii="微软雅黑" w:eastAsia="微软雅黑" w:hAnsi="微软雅黑" w:cs="宋体" w:hint="eastAsia"/>
          <w:color w:val="333333"/>
          <w:kern w:val="0"/>
          <w:szCs w:val="21"/>
        </w:rPr>
      </w:pPr>
      <w:r w:rsidRPr="00290E16">
        <w:rPr>
          <w:rFonts w:ascii="微软雅黑" w:eastAsia="微软雅黑" w:hAnsi="微软雅黑" w:cs="宋体" w:hint="eastAsia"/>
          <w:b/>
          <w:bCs/>
          <w:color w:val="333333"/>
          <w:kern w:val="0"/>
          <w:szCs w:val="21"/>
        </w:rPr>
        <w:t>二、建设要求</w:t>
      </w:r>
    </w:p>
    <w:p w14:paraId="1138FEBC" w14:textId="77777777" w:rsidR="00290E16" w:rsidRPr="00290E16" w:rsidRDefault="00290E16" w:rsidP="00290E16">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290E16">
        <w:rPr>
          <w:rFonts w:ascii="微软雅黑" w:eastAsia="微软雅黑" w:hAnsi="微软雅黑" w:cs="宋体" w:hint="eastAsia"/>
          <w:color w:val="333333"/>
          <w:kern w:val="0"/>
          <w:szCs w:val="21"/>
        </w:rPr>
        <w:t>课程需在2年的建设期内至少经过两个学期或两个教学周期的建设和完善。对标国家级、省级一流课程，</w:t>
      </w:r>
      <w:proofErr w:type="gramStart"/>
      <w:r w:rsidRPr="00290E16">
        <w:rPr>
          <w:rFonts w:ascii="微软雅黑" w:eastAsia="微软雅黑" w:hAnsi="微软雅黑" w:cs="宋体" w:hint="eastAsia"/>
          <w:color w:val="333333"/>
          <w:kern w:val="0"/>
          <w:szCs w:val="21"/>
        </w:rPr>
        <w:t>按照让</w:t>
      </w:r>
      <w:proofErr w:type="gramEnd"/>
      <w:r w:rsidRPr="00290E16">
        <w:rPr>
          <w:rFonts w:ascii="微软雅黑" w:eastAsia="微软雅黑" w:hAnsi="微软雅黑" w:cs="宋体" w:hint="eastAsia"/>
          <w:color w:val="333333"/>
          <w:kern w:val="0"/>
          <w:szCs w:val="21"/>
        </w:rPr>
        <w:t>课程优起来、教师强起来、学生忙起来、管理严起来、效果实起来的要求建设课程。紧密围绕教学理念先进、课程教学团队教学成果显著、课程目标有效支撑培养目标达成、课程教学设计科学合理、课程内容与时俱进、教学组织与实施突出学生中心地位、课程管理与评价科学且可测量7个维度全方位评价课程建设成效，注重课程的建、用、学、管，增强课程建设质量，提升课程育人水平。</w:t>
      </w:r>
    </w:p>
    <w:p w14:paraId="52911B0F" w14:textId="77777777" w:rsidR="00290E16" w:rsidRPr="00290E16" w:rsidRDefault="00290E16" w:rsidP="00290E16">
      <w:pPr>
        <w:widowControl/>
        <w:shd w:val="clear" w:color="auto" w:fill="FFFFFF"/>
        <w:spacing w:line="432" w:lineRule="atLeast"/>
        <w:ind w:firstLine="482"/>
        <w:jc w:val="left"/>
        <w:textAlignment w:val="top"/>
        <w:rPr>
          <w:rFonts w:ascii="微软雅黑" w:eastAsia="微软雅黑" w:hAnsi="微软雅黑" w:cs="宋体" w:hint="eastAsia"/>
          <w:color w:val="333333"/>
          <w:kern w:val="0"/>
          <w:szCs w:val="21"/>
        </w:rPr>
      </w:pPr>
      <w:r w:rsidRPr="00290E16">
        <w:rPr>
          <w:rFonts w:ascii="微软雅黑" w:eastAsia="微软雅黑" w:hAnsi="微软雅黑" w:cs="宋体" w:hint="eastAsia"/>
          <w:b/>
          <w:bCs/>
          <w:color w:val="333333"/>
          <w:kern w:val="0"/>
          <w:szCs w:val="21"/>
        </w:rPr>
        <w:t>三、经费保障</w:t>
      </w:r>
    </w:p>
    <w:p w14:paraId="23C7E119" w14:textId="77777777" w:rsidR="00290E16" w:rsidRPr="00290E16" w:rsidRDefault="00290E16" w:rsidP="00290E16">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290E16">
        <w:rPr>
          <w:rFonts w:ascii="微软雅黑" w:eastAsia="微软雅黑" w:hAnsi="微软雅黑" w:cs="宋体" w:hint="eastAsia"/>
          <w:color w:val="333333"/>
          <w:kern w:val="0"/>
          <w:szCs w:val="21"/>
        </w:rPr>
        <w:lastRenderedPageBreak/>
        <w:t>立项课程由课程所在学院给予建设经费支持。作为第一梯队向国家、省推荐申报一流课程，在其他教学建设项目中优先考虑。</w:t>
      </w:r>
    </w:p>
    <w:p w14:paraId="46133CF8" w14:textId="77777777" w:rsidR="00290E16" w:rsidRPr="00290E16" w:rsidRDefault="00290E16" w:rsidP="00290E16">
      <w:pPr>
        <w:widowControl/>
        <w:shd w:val="clear" w:color="auto" w:fill="FFFFFF"/>
        <w:spacing w:line="432" w:lineRule="atLeast"/>
        <w:ind w:firstLine="482"/>
        <w:jc w:val="left"/>
        <w:textAlignment w:val="top"/>
        <w:rPr>
          <w:rFonts w:ascii="微软雅黑" w:eastAsia="微软雅黑" w:hAnsi="微软雅黑" w:cs="宋体" w:hint="eastAsia"/>
          <w:color w:val="333333"/>
          <w:kern w:val="0"/>
          <w:szCs w:val="21"/>
        </w:rPr>
      </w:pPr>
      <w:r w:rsidRPr="00290E16">
        <w:rPr>
          <w:rFonts w:ascii="微软雅黑" w:eastAsia="微软雅黑" w:hAnsi="微软雅黑" w:cs="宋体" w:hint="eastAsia"/>
          <w:b/>
          <w:bCs/>
          <w:color w:val="333333"/>
          <w:kern w:val="0"/>
          <w:szCs w:val="21"/>
        </w:rPr>
        <w:t>四、申报程序</w:t>
      </w:r>
    </w:p>
    <w:p w14:paraId="6B16DB78" w14:textId="77777777" w:rsidR="00290E16" w:rsidRPr="00290E16" w:rsidRDefault="00290E16" w:rsidP="00290E16">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290E16">
        <w:rPr>
          <w:rFonts w:ascii="微软雅黑" w:eastAsia="微软雅黑" w:hAnsi="微软雅黑" w:cs="宋体" w:hint="eastAsia"/>
          <w:color w:val="333333"/>
          <w:kern w:val="0"/>
          <w:szCs w:val="21"/>
        </w:rPr>
        <w:t>2021年5月8日前，各申报学院将《校级一流本科课程申报书（含附件）》《校级一流本科课程申报推荐汇总表》（见附件1—2）的电子文档、加盖单位公章的纸质文档1份报送教务部。已推荐为2020年度省级一流课程的非校级一流课程，不需提交纸质附件材料。文件命名要求见附件3。</w:t>
      </w:r>
    </w:p>
    <w:p w14:paraId="66EE8194" w14:textId="77777777" w:rsidR="00290E16" w:rsidRPr="00290E16" w:rsidRDefault="00290E16" w:rsidP="00290E16">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290E16">
        <w:rPr>
          <w:rFonts w:ascii="微软雅黑" w:eastAsia="微软雅黑" w:hAnsi="微软雅黑" w:cs="宋体" w:hint="eastAsia"/>
          <w:color w:val="333333"/>
          <w:kern w:val="0"/>
          <w:szCs w:val="21"/>
        </w:rPr>
        <w:t>2021年5月17日前，学校将组织专家对申报校级一流课程进行立项评审。</w:t>
      </w:r>
    </w:p>
    <w:p w14:paraId="66EDF5B0" w14:textId="77777777" w:rsidR="00290E16" w:rsidRPr="00290E16" w:rsidRDefault="00290E16" w:rsidP="00290E16">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290E16">
        <w:rPr>
          <w:rFonts w:ascii="微软雅黑" w:eastAsia="微软雅黑" w:hAnsi="微软雅黑" w:cs="宋体" w:hint="eastAsia"/>
          <w:color w:val="333333"/>
          <w:kern w:val="0"/>
          <w:szCs w:val="21"/>
        </w:rPr>
        <w:t>2021年5月28日前，将评审结果经学校教学委员会审议后公示，公示无异议后发文。</w:t>
      </w:r>
    </w:p>
    <w:p w14:paraId="51F7427E" w14:textId="77777777" w:rsidR="00290E16" w:rsidRPr="00290E16" w:rsidRDefault="00290E16" w:rsidP="00290E16">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290E16">
        <w:rPr>
          <w:rFonts w:ascii="微软雅黑" w:eastAsia="微软雅黑" w:hAnsi="微软雅黑" w:cs="宋体" w:hint="eastAsia"/>
          <w:color w:val="333333"/>
          <w:kern w:val="0"/>
          <w:szCs w:val="21"/>
        </w:rPr>
        <w:t>请各学院严格按照通知要求和时间节点组织课程团队申报和推荐，确保高质量完成第三批一流课程立项申报工作。</w:t>
      </w:r>
    </w:p>
    <w:p w14:paraId="15BEC8A6" w14:textId="77777777" w:rsidR="00290E16" w:rsidRPr="00290E16" w:rsidRDefault="00290E16" w:rsidP="00290E16">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290E16">
        <w:rPr>
          <w:rFonts w:ascii="微软雅黑" w:eastAsia="微软雅黑" w:hAnsi="微软雅黑" w:cs="宋体" w:hint="eastAsia"/>
          <w:color w:val="333333"/>
          <w:kern w:val="0"/>
          <w:szCs w:val="21"/>
        </w:rPr>
        <w:t>联系人：王玉儿；电话：88222477。</w:t>
      </w:r>
    </w:p>
    <w:p w14:paraId="532438DB" w14:textId="77777777" w:rsidR="00290E16" w:rsidRPr="00290E16" w:rsidRDefault="00290E16" w:rsidP="00290E16">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290E16">
        <w:rPr>
          <w:rFonts w:ascii="微软雅黑" w:eastAsia="微软雅黑" w:hAnsi="微软雅黑" w:cs="宋体" w:hint="eastAsia"/>
          <w:color w:val="333333"/>
          <w:kern w:val="0"/>
          <w:szCs w:val="21"/>
        </w:rPr>
        <w:t>附件： 1. 校级一流本科课程申报书</w:t>
      </w:r>
    </w:p>
    <w:p w14:paraId="2FA61E60" w14:textId="77777777" w:rsidR="00290E16" w:rsidRPr="00290E16" w:rsidRDefault="00290E16" w:rsidP="00290E16">
      <w:pPr>
        <w:widowControl/>
        <w:shd w:val="clear" w:color="auto" w:fill="FFFFFF"/>
        <w:spacing w:line="432" w:lineRule="atLeast"/>
        <w:ind w:firstLine="1200"/>
        <w:jc w:val="left"/>
        <w:textAlignment w:val="top"/>
        <w:rPr>
          <w:rFonts w:ascii="微软雅黑" w:eastAsia="微软雅黑" w:hAnsi="微软雅黑" w:cs="宋体" w:hint="eastAsia"/>
          <w:color w:val="333333"/>
          <w:kern w:val="0"/>
          <w:szCs w:val="21"/>
        </w:rPr>
      </w:pPr>
      <w:r w:rsidRPr="00290E16">
        <w:rPr>
          <w:rFonts w:ascii="微软雅黑" w:eastAsia="微软雅黑" w:hAnsi="微软雅黑" w:cs="宋体" w:hint="eastAsia"/>
          <w:color w:val="333333"/>
          <w:kern w:val="0"/>
          <w:szCs w:val="21"/>
        </w:rPr>
        <w:t>2. 校级一流本科课程申报推荐汇总表</w:t>
      </w:r>
    </w:p>
    <w:p w14:paraId="12E8032C" w14:textId="77777777" w:rsidR="00290E16" w:rsidRPr="00290E16" w:rsidRDefault="00290E16" w:rsidP="00290E16">
      <w:pPr>
        <w:widowControl/>
        <w:shd w:val="clear" w:color="auto" w:fill="FFFFFF"/>
        <w:spacing w:line="432" w:lineRule="atLeast"/>
        <w:ind w:firstLine="1200"/>
        <w:jc w:val="left"/>
        <w:textAlignment w:val="top"/>
        <w:rPr>
          <w:rFonts w:ascii="微软雅黑" w:eastAsia="微软雅黑" w:hAnsi="微软雅黑" w:cs="宋体" w:hint="eastAsia"/>
          <w:color w:val="333333"/>
          <w:kern w:val="0"/>
          <w:szCs w:val="21"/>
        </w:rPr>
      </w:pPr>
      <w:r w:rsidRPr="00290E16">
        <w:rPr>
          <w:rFonts w:ascii="微软雅黑" w:eastAsia="微软雅黑" w:hAnsi="微软雅黑" w:cs="宋体" w:hint="eastAsia"/>
          <w:color w:val="333333"/>
          <w:kern w:val="0"/>
          <w:szCs w:val="21"/>
        </w:rPr>
        <w:t>3. 文件命名要求</w:t>
      </w:r>
    </w:p>
    <w:p w14:paraId="69CE6E99" w14:textId="77777777" w:rsidR="00290E16" w:rsidRPr="00290E16" w:rsidRDefault="00290E16" w:rsidP="00290E16">
      <w:pPr>
        <w:widowControl/>
        <w:shd w:val="clear" w:color="auto" w:fill="FFFFFF"/>
        <w:spacing w:line="432" w:lineRule="atLeast"/>
        <w:ind w:left="1397" w:hanging="240"/>
        <w:jc w:val="left"/>
        <w:textAlignment w:val="top"/>
        <w:rPr>
          <w:rFonts w:ascii="微软雅黑" w:eastAsia="微软雅黑" w:hAnsi="微软雅黑" w:cs="宋体" w:hint="eastAsia"/>
          <w:color w:val="333333"/>
          <w:kern w:val="0"/>
          <w:szCs w:val="21"/>
        </w:rPr>
      </w:pPr>
      <w:r w:rsidRPr="00290E16">
        <w:rPr>
          <w:rFonts w:ascii="微软雅黑" w:eastAsia="微软雅黑" w:hAnsi="微软雅黑" w:cs="宋体" w:hint="eastAsia"/>
          <w:color w:val="333333"/>
          <w:kern w:val="0"/>
          <w:szCs w:val="21"/>
        </w:rPr>
        <w:t> 4. 浙江省教育厅办公室关于开展浙江省本科高校2020年度省级一流课程认定工作的通知</w:t>
      </w:r>
    </w:p>
    <w:p w14:paraId="2F75C597" w14:textId="77777777" w:rsidR="00290E16" w:rsidRPr="00290E16" w:rsidRDefault="00290E16" w:rsidP="00290E16">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p>
    <w:p w14:paraId="5429FBCF" w14:textId="77777777" w:rsidR="00290E16" w:rsidRPr="00290E16" w:rsidRDefault="00290E16" w:rsidP="00290E16">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p>
    <w:p w14:paraId="69AE18C0" w14:textId="77777777" w:rsidR="00290E16" w:rsidRPr="00290E16" w:rsidRDefault="00290E16" w:rsidP="00290E16">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p>
    <w:p w14:paraId="56F874CF" w14:textId="77777777" w:rsidR="00290E16" w:rsidRPr="00290E16" w:rsidRDefault="00290E16" w:rsidP="00290E16">
      <w:pPr>
        <w:widowControl/>
        <w:shd w:val="clear" w:color="auto" w:fill="FFFFFF"/>
        <w:spacing w:line="432" w:lineRule="atLeast"/>
        <w:ind w:firstLine="5400"/>
        <w:jc w:val="left"/>
        <w:textAlignment w:val="top"/>
        <w:rPr>
          <w:rFonts w:ascii="微软雅黑" w:eastAsia="微软雅黑" w:hAnsi="微软雅黑" w:cs="宋体" w:hint="eastAsia"/>
          <w:color w:val="333333"/>
          <w:kern w:val="0"/>
          <w:szCs w:val="21"/>
        </w:rPr>
      </w:pPr>
      <w:r w:rsidRPr="00290E16">
        <w:rPr>
          <w:rFonts w:ascii="微软雅黑" w:eastAsia="微软雅黑" w:hAnsi="微软雅黑" w:cs="宋体" w:hint="eastAsia"/>
          <w:color w:val="333333"/>
          <w:kern w:val="0"/>
          <w:szCs w:val="21"/>
        </w:rPr>
        <w:t>教务部</w:t>
      </w:r>
    </w:p>
    <w:p w14:paraId="14A61B18" w14:textId="77777777" w:rsidR="00290E16" w:rsidRPr="00290E16" w:rsidRDefault="00290E16" w:rsidP="00290E16">
      <w:pPr>
        <w:widowControl/>
        <w:shd w:val="clear" w:color="auto" w:fill="FFFFFF"/>
        <w:spacing w:line="432" w:lineRule="atLeast"/>
        <w:ind w:firstLine="4920"/>
        <w:jc w:val="left"/>
        <w:textAlignment w:val="top"/>
        <w:rPr>
          <w:rFonts w:ascii="微软雅黑" w:eastAsia="微软雅黑" w:hAnsi="微软雅黑" w:cs="宋体" w:hint="eastAsia"/>
          <w:color w:val="333333"/>
          <w:kern w:val="0"/>
          <w:szCs w:val="21"/>
        </w:rPr>
      </w:pPr>
      <w:r w:rsidRPr="00290E16">
        <w:rPr>
          <w:rFonts w:ascii="微软雅黑" w:eastAsia="微软雅黑" w:hAnsi="微软雅黑" w:cs="宋体" w:hint="eastAsia"/>
          <w:color w:val="333333"/>
          <w:kern w:val="0"/>
          <w:szCs w:val="21"/>
        </w:rPr>
        <w:lastRenderedPageBreak/>
        <w:t>2021年4月28日</w:t>
      </w:r>
    </w:p>
    <w:p w14:paraId="14000D00" w14:textId="77777777" w:rsidR="00C65AB3" w:rsidRDefault="00C65AB3"/>
    <w:sectPr w:rsidR="00C65A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16"/>
    <w:rsid w:val="00290E16"/>
    <w:rsid w:val="00C65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36F4"/>
  <w15:chartTrackingRefBased/>
  <w15:docId w15:val="{F718F11B-51D9-4E95-9AD9-E1A1BDDE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
    <w:name w:val="title"/>
    <w:basedOn w:val="a0"/>
    <w:rsid w:val="00290E16"/>
  </w:style>
  <w:style w:type="character" w:customStyle="1" w:styleId="publishdate">
    <w:name w:val="publishdate"/>
    <w:basedOn w:val="a0"/>
    <w:rsid w:val="00290E16"/>
  </w:style>
  <w:style w:type="character" w:customStyle="1" w:styleId="publisher">
    <w:name w:val="publisher"/>
    <w:basedOn w:val="a0"/>
    <w:rsid w:val="00290E16"/>
  </w:style>
  <w:style w:type="character" w:customStyle="1" w:styleId="visitamount">
    <w:name w:val="visitamount"/>
    <w:basedOn w:val="a0"/>
    <w:rsid w:val="00290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057507">
      <w:bodyDiv w:val="1"/>
      <w:marLeft w:val="0"/>
      <w:marRight w:val="0"/>
      <w:marTop w:val="0"/>
      <w:marBottom w:val="0"/>
      <w:divBdr>
        <w:top w:val="none" w:sz="0" w:space="0" w:color="auto"/>
        <w:left w:val="none" w:sz="0" w:space="0" w:color="auto"/>
        <w:bottom w:val="none" w:sz="0" w:space="0" w:color="auto"/>
        <w:right w:val="none" w:sz="0" w:space="0" w:color="auto"/>
      </w:divBdr>
      <w:divsChild>
        <w:div w:id="599607586">
          <w:marLeft w:val="0"/>
          <w:marRight w:val="0"/>
          <w:marTop w:val="0"/>
          <w:marBottom w:val="0"/>
          <w:divBdr>
            <w:top w:val="none" w:sz="0" w:space="0" w:color="auto"/>
            <w:left w:val="none" w:sz="0" w:space="0" w:color="auto"/>
            <w:bottom w:val="single" w:sz="6" w:space="8" w:color="09A6FA"/>
            <w:right w:val="none" w:sz="0" w:space="0" w:color="auto"/>
          </w:divBdr>
        </w:div>
        <w:div w:id="1295868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2021-04-29T00:19:00Z</dcterms:created>
  <dcterms:modified xsi:type="dcterms:W3CDTF">2021-04-29T00:20:00Z</dcterms:modified>
</cp:coreProperties>
</file>